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5EB" w:rsidRDefault="00F875EB" w:rsidP="0071771B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71771B" w:rsidRDefault="0071771B" w:rsidP="0071771B">
      <w:pPr>
        <w:spacing w:after="0"/>
        <w:rPr>
          <w:rFonts w:ascii="Times New Roman" w:hAnsi="Times New Roman" w:cs="Times New Roman"/>
          <w:b/>
        </w:rPr>
      </w:pPr>
    </w:p>
    <w:p w:rsidR="0071771B" w:rsidRDefault="0071771B" w:rsidP="0071771B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71771B">
        <w:rPr>
          <w:rFonts w:ascii="Times New Roman" w:hAnsi="Times New Roman" w:cs="Times New Roman"/>
        </w:rPr>
        <w:t>Mr. Nicola XXXXX is a 57-year-old who was employed as a Warehouseman/Driver for Maumee</w:t>
      </w:r>
      <w:r>
        <w:rPr>
          <w:rFonts w:ascii="Times New Roman" w:hAnsi="Times New Roman" w:cs="Times New Roman"/>
        </w:rPr>
        <w:t xml:space="preserve"> </w:t>
      </w:r>
      <w:r w:rsidRPr="0071771B">
        <w:rPr>
          <w:rFonts w:ascii="Times New Roman" w:hAnsi="Times New Roman" w:cs="Times New Roman"/>
        </w:rPr>
        <w:t>Plumbing &amp; Heating Supply Inc. On April 22, YYYY, he was trying to get the gate out of the back</w:t>
      </w:r>
      <w:r>
        <w:rPr>
          <w:rFonts w:ascii="Times New Roman" w:hAnsi="Times New Roman" w:cs="Times New Roman"/>
        </w:rPr>
        <w:t xml:space="preserve"> </w:t>
      </w:r>
      <w:r w:rsidRPr="0071771B">
        <w:rPr>
          <w:rFonts w:ascii="Times New Roman" w:hAnsi="Times New Roman" w:cs="Times New Roman"/>
        </w:rPr>
        <w:t>of the truck, but it was stuck on one side and in the process he hurt his lower back. He</w:t>
      </w:r>
      <w:r>
        <w:rPr>
          <w:rFonts w:ascii="Times New Roman" w:hAnsi="Times New Roman" w:cs="Times New Roman"/>
        </w:rPr>
        <w:t xml:space="preserve"> </w:t>
      </w:r>
      <w:r w:rsidRPr="0071771B">
        <w:rPr>
          <w:rFonts w:ascii="Times New Roman" w:hAnsi="Times New Roman" w:cs="Times New Roman"/>
        </w:rPr>
        <w:t>continued to work and sought treatment only the next day. He was seen by his family physician,</w:t>
      </w:r>
      <w:r>
        <w:rPr>
          <w:rFonts w:ascii="Times New Roman" w:hAnsi="Times New Roman" w:cs="Times New Roman"/>
        </w:rPr>
        <w:t xml:space="preserve"> </w:t>
      </w:r>
      <w:r w:rsidRPr="0071771B">
        <w:rPr>
          <w:rFonts w:ascii="Times New Roman" w:hAnsi="Times New Roman" w:cs="Times New Roman"/>
        </w:rPr>
        <w:t>Dr. XXXXX on April 23, YYYY. An X-ray of his lumbar spine was performed to evaluate his</w:t>
      </w:r>
      <w:r>
        <w:rPr>
          <w:rFonts w:ascii="Times New Roman" w:hAnsi="Times New Roman" w:cs="Times New Roman"/>
        </w:rPr>
        <w:t xml:space="preserve"> </w:t>
      </w:r>
      <w:r w:rsidRPr="0071771B">
        <w:rPr>
          <w:rFonts w:ascii="Times New Roman" w:hAnsi="Times New Roman" w:cs="Times New Roman"/>
        </w:rPr>
        <w:t>severe back pain and pain in the left buttock and radiating posteriorly in the leg. X-ray revealed,</w:t>
      </w:r>
      <w:r>
        <w:rPr>
          <w:rFonts w:ascii="Times New Roman" w:hAnsi="Times New Roman" w:cs="Times New Roman"/>
        </w:rPr>
        <w:t xml:space="preserve"> </w:t>
      </w:r>
      <w:r w:rsidRPr="0071771B">
        <w:rPr>
          <w:rFonts w:ascii="Times New Roman" w:hAnsi="Times New Roman" w:cs="Times New Roman"/>
        </w:rPr>
        <w:t>grade I spondylolisthesis at L5-S1 with suggestion of bilateral spondylolysis. There was focal,</w:t>
      </w:r>
      <w:r>
        <w:rPr>
          <w:rFonts w:ascii="Times New Roman" w:hAnsi="Times New Roman" w:cs="Times New Roman"/>
        </w:rPr>
        <w:t xml:space="preserve"> </w:t>
      </w:r>
      <w:r w:rsidRPr="0071771B">
        <w:rPr>
          <w:rFonts w:ascii="Times New Roman" w:hAnsi="Times New Roman" w:cs="Times New Roman"/>
        </w:rPr>
        <w:t xml:space="preserve">severe disc degenerative disease at L5-S1. Mild </w:t>
      </w:r>
      <w:proofErr w:type="spellStart"/>
      <w:r w:rsidRPr="0071771B">
        <w:rPr>
          <w:rFonts w:ascii="Times New Roman" w:hAnsi="Times New Roman" w:cs="Times New Roman"/>
        </w:rPr>
        <w:t>spondylotic</w:t>
      </w:r>
      <w:proofErr w:type="spellEnd"/>
      <w:r w:rsidRPr="0071771B">
        <w:rPr>
          <w:rFonts w:ascii="Times New Roman" w:hAnsi="Times New Roman" w:cs="Times New Roman"/>
        </w:rPr>
        <w:t xml:space="preserve"> changes were also seen in the</w:t>
      </w:r>
      <w:r>
        <w:rPr>
          <w:rFonts w:ascii="Times New Roman" w:hAnsi="Times New Roman" w:cs="Times New Roman"/>
        </w:rPr>
        <w:t xml:space="preserve"> </w:t>
      </w:r>
      <w:r w:rsidRPr="0071771B">
        <w:rPr>
          <w:rFonts w:ascii="Times New Roman" w:hAnsi="Times New Roman" w:cs="Times New Roman"/>
        </w:rPr>
        <w:t>upper and mid-lumbar region. He attempted to go to work a couple days and was unable to</w:t>
      </w:r>
      <w:r>
        <w:rPr>
          <w:rFonts w:ascii="Times New Roman" w:hAnsi="Times New Roman" w:cs="Times New Roman"/>
        </w:rPr>
        <w:t xml:space="preserve"> </w:t>
      </w:r>
      <w:r w:rsidRPr="0071771B">
        <w:rPr>
          <w:rFonts w:ascii="Times New Roman" w:hAnsi="Times New Roman" w:cs="Times New Roman"/>
        </w:rPr>
        <w:t>tolerate his work duties. On April 29, YYYY, he presented to The Toledo Clinic where he was</w:t>
      </w:r>
      <w:r>
        <w:rPr>
          <w:rFonts w:ascii="Times New Roman" w:hAnsi="Times New Roman" w:cs="Times New Roman"/>
        </w:rPr>
        <w:t xml:space="preserve"> </w:t>
      </w:r>
      <w:r w:rsidRPr="0071771B">
        <w:rPr>
          <w:rFonts w:ascii="Times New Roman" w:hAnsi="Times New Roman" w:cs="Times New Roman"/>
        </w:rPr>
        <w:t>certified to be excused from work from 4/30/YYYY to 5/13/YYYY as he was suffering from</w:t>
      </w:r>
      <w:r>
        <w:rPr>
          <w:rFonts w:ascii="Times New Roman" w:hAnsi="Times New Roman" w:cs="Times New Roman"/>
        </w:rPr>
        <w:t xml:space="preserve"> </w:t>
      </w:r>
      <w:r w:rsidRPr="0071771B">
        <w:rPr>
          <w:rFonts w:ascii="Times New Roman" w:hAnsi="Times New Roman" w:cs="Times New Roman"/>
        </w:rPr>
        <w:t>severe lumbar L5-S1 degenerative disc disease and low back pain.</w:t>
      </w:r>
    </w:p>
    <w:p w:rsidR="0071771B" w:rsidRDefault="0071771B" w:rsidP="0071771B">
      <w:pPr>
        <w:spacing w:after="0"/>
        <w:jc w:val="both"/>
        <w:rPr>
          <w:rFonts w:ascii="Times New Roman" w:hAnsi="Times New Roman" w:cs="Times New Roman"/>
        </w:rPr>
      </w:pPr>
    </w:p>
    <w:p w:rsidR="0071771B" w:rsidRDefault="0071771B" w:rsidP="0071771B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71771B">
        <w:rPr>
          <w:rFonts w:ascii="Times New Roman" w:hAnsi="Times New Roman" w:cs="Times New Roman"/>
        </w:rPr>
        <w:t>On May 8, YYYY, Mr. Nicola presented to XXXXX Hospital where he was diagnosed with</w:t>
      </w:r>
      <w:r>
        <w:rPr>
          <w:rFonts w:ascii="Times New Roman" w:hAnsi="Times New Roman" w:cs="Times New Roman"/>
        </w:rPr>
        <w:t xml:space="preserve"> </w:t>
      </w:r>
      <w:r w:rsidRPr="0071771B">
        <w:rPr>
          <w:rFonts w:ascii="Times New Roman" w:hAnsi="Times New Roman" w:cs="Times New Roman"/>
        </w:rPr>
        <w:t>lumbar strain, left leg radiculopathy and temporary disability. An MRI of the lumbar spine was</w:t>
      </w:r>
      <w:r>
        <w:rPr>
          <w:rFonts w:ascii="Times New Roman" w:hAnsi="Times New Roman" w:cs="Times New Roman"/>
        </w:rPr>
        <w:t xml:space="preserve"> </w:t>
      </w:r>
      <w:r w:rsidRPr="0071771B">
        <w:rPr>
          <w:rFonts w:ascii="Times New Roman" w:hAnsi="Times New Roman" w:cs="Times New Roman"/>
        </w:rPr>
        <w:t xml:space="preserve">recommended. He was discharged on Motrin, </w:t>
      </w:r>
      <w:proofErr w:type="spellStart"/>
      <w:r w:rsidRPr="0071771B">
        <w:rPr>
          <w:rFonts w:ascii="Times New Roman" w:hAnsi="Times New Roman" w:cs="Times New Roman"/>
        </w:rPr>
        <w:t>Flexeril</w:t>
      </w:r>
      <w:proofErr w:type="spellEnd"/>
      <w:r w:rsidRPr="0071771B">
        <w:rPr>
          <w:rFonts w:ascii="Times New Roman" w:hAnsi="Times New Roman" w:cs="Times New Roman"/>
        </w:rPr>
        <w:t xml:space="preserve"> and Vicodin.</w:t>
      </w:r>
    </w:p>
    <w:p w:rsidR="0071771B" w:rsidRDefault="0071771B" w:rsidP="0071771B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71771B">
        <w:rPr>
          <w:rFonts w:ascii="Times New Roman" w:hAnsi="Times New Roman" w:cs="Times New Roman"/>
        </w:rPr>
        <w:t>On June 7, YYYY, An MRI was performed to evaluate chronic low back pain radiating to left</w:t>
      </w:r>
      <w:r>
        <w:rPr>
          <w:rFonts w:ascii="Times New Roman" w:hAnsi="Times New Roman" w:cs="Times New Roman"/>
        </w:rPr>
        <w:t xml:space="preserve"> </w:t>
      </w:r>
      <w:r w:rsidRPr="0071771B">
        <w:rPr>
          <w:rFonts w:ascii="Times New Roman" w:hAnsi="Times New Roman" w:cs="Times New Roman"/>
        </w:rPr>
        <w:t>lower extremity and difficulty in ambulation. MRI revealed multilevel degenerative disease. The</w:t>
      </w:r>
      <w:r>
        <w:rPr>
          <w:rFonts w:ascii="Times New Roman" w:hAnsi="Times New Roman" w:cs="Times New Roman"/>
        </w:rPr>
        <w:t xml:space="preserve"> </w:t>
      </w:r>
      <w:r w:rsidRPr="0071771B">
        <w:rPr>
          <w:rFonts w:ascii="Times New Roman" w:hAnsi="Times New Roman" w:cs="Times New Roman"/>
        </w:rPr>
        <w:t>most significant finding was believed to reside at the L5-S1 level with disk herniation of the</w:t>
      </w:r>
      <w:r>
        <w:rPr>
          <w:rFonts w:ascii="Times New Roman" w:hAnsi="Times New Roman" w:cs="Times New Roman"/>
        </w:rPr>
        <w:t xml:space="preserve"> </w:t>
      </w:r>
      <w:r w:rsidRPr="0071771B">
        <w:rPr>
          <w:rFonts w:ascii="Times New Roman" w:hAnsi="Times New Roman" w:cs="Times New Roman"/>
        </w:rPr>
        <w:t>extrusion type and potentially sequestration type affecting the left paracentral and lateral recess</w:t>
      </w:r>
      <w:r>
        <w:rPr>
          <w:rFonts w:ascii="Times New Roman" w:hAnsi="Times New Roman" w:cs="Times New Roman"/>
        </w:rPr>
        <w:t xml:space="preserve"> </w:t>
      </w:r>
      <w:r w:rsidRPr="0071771B">
        <w:rPr>
          <w:rFonts w:ascii="Times New Roman" w:hAnsi="Times New Roman" w:cs="Times New Roman"/>
        </w:rPr>
        <w:t>distribution. As he had potentially altered vertebral numbering, this specific site was not fully</w:t>
      </w:r>
      <w:r>
        <w:rPr>
          <w:rFonts w:ascii="Times New Roman" w:hAnsi="Times New Roman" w:cs="Times New Roman"/>
        </w:rPr>
        <w:t xml:space="preserve"> </w:t>
      </w:r>
      <w:r w:rsidRPr="0071771B">
        <w:rPr>
          <w:rFonts w:ascii="Times New Roman" w:hAnsi="Times New Roman" w:cs="Times New Roman"/>
        </w:rPr>
        <w:t>assessed and it recommended that he must return for repeated sequences through this level</w:t>
      </w:r>
      <w:r>
        <w:rPr>
          <w:rFonts w:ascii="Times New Roman" w:hAnsi="Times New Roman" w:cs="Times New Roman"/>
        </w:rPr>
        <w:t xml:space="preserve"> </w:t>
      </w:r>
      <w:r w:rsidRPr="0071771B">
        <w:rPr>
          <w:rFonts w:ascii="Times New Roman" w:hAnsi="Times New Roman" w:cs="Times New Roman"/>
        </w:rPr>
        <w:t>free of charge.</w:t>
      </w:r>
    </w:p>
    <w:p w:rsidR="0071771B" w:rsidRPr="0071771B" w:rsidRDefault="0071771B" w:rsidP="0071771B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71771B">
        <w:rPr>
          <w:rFonts w:ascii="Times New Roman" w:hAnsi="Times New Roman" w:cs="Times New Roman"/>
        </w:rPr>
        <w:t>On June 11, YYYY, Mr. Nicola reported feeling better. He was tolerating his work restrictions</w:t>
      </w:r>
      <w:r>
        <w:rPr>
          <w:rFonts w:ascii="Times New Roman" w:hAnsi="Times New Roman" w:cs="Times New Roman"/>
        </w:rPr>
        <w:t xml:space="preserve"> </w:t>
      </w:r>
      <w:r w:rsidRPr="0071771B">
        <w:rPr>
          <w:rFonts w:ascii="Times New Roman" w:hAnsi="Times New Roman" w:cs="Times New Roman"/>
        </w:rPr>
        <w:t>and was released to work on a modified basis. L5-S1 disc herniation was added to the already</w:t>
      </w:r>
      <w:r>
        <w:rPr>
          <w:rFonts w:ascii="Times New Roman" w:hAnsi="Times New Roman" w:cs="Times New Roman"/>
        </w:rPr>
        <w:t xml:space="preserve"> </w:t>
      </w:r>
      <w:r w:rsidRPr="0071771B">
        <w:rPr>
          <w:rFonts w:ascii="Times New Roman" w:hAnsi="Times New Roman" w:cs="Times New Roman"/>
        </w:rPr>
        <w:t>existing diagnosis list. He was referred to neurosurgery.</w:t>
      </w:r>
    </w:p>
    <w:p w:rsidR="0071771B" w:rsidRDefault="0071771B" w:rsidP="0071771B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71771B">
        <w:rPr>
          <w:rFonts w:ascii="Times New Roman" w:hAnsi="Times New Roman" w:cs="Times New Roman"/>
        </w:rPr>
        <w:t>On August 8, YYYY, Mr. Nicola reported an increase in his pain from 2/10 to 7-8/10. He</w:t>
      </w:r>
      <w:r>
        <w:rPr>
          <w:rFonts w:ascii="Times New Roman" w:hAnsi="Times New Roman" w:cs="Times New Roman"/>
        </w:rPr>
        <w:t xml:space="preserve"> </w:t>
      </w:r>
      <w:r w:rsidRPr="0071771B">
        <w:rPr>
          <w:rFonts w:ascii="Times New Roman" w:hAnsi="Times New Roman" w:cs="Times New Roman"/>
        </w:rPr>
        <w:t>complained of occasional numbness of the first and second toes of the left foot. The</w:t>
      </w:r>
      <w:r>
        <w:rPr>
          <w:rFonts w:ascii="Times New Roman" w:hAnsi="Times New Roman" w:cs="Times New Roman"/>
        </w:rPr>
        <w:t xml:space="preserve"> </w:t>
      </w:r>
      <w:r w:rsidRPr="0071771B">
        <w:rPr>
          <w:rFonts w:ascii="Times New Roman" w:hAnsi="Times New Roman" w:cs="Times New Roman"/>
        </w:rPr>
        <w:t>Neurosurgery consult that was previously ordered, still had not been allowed. He was</w:t>
      </w:r>
      <w:r>
        <w:rPr>
          <w:rFonts w:ascii="Times New Roman" w:hAnsi="Times New Roman" w:cs="Times New Roman"/>
        </w:rPr>
        <w:t xml:space="preserve"> </w:t>
      </w:r>
      <w:r w:rsidRPr="0071771B">
        <w:rPr>
          <w:rFonts w:ascii="Times New Roman" w:hAnsi="Times New Roman" w:cs="Times New Roman"/>
        </w:rPr>
        <w:t>recommended to follow up after neurosurgery or four weeks.</w:t>
      </w:r>
    </w:p>
    <w:p w:rsidR="0071771B" w:rsidRDefault="0071771B" w:rsidP="0071771B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71771B">
        <w:rPr>
          <w:rFonts w:ascii="Times New Roman" w:hAnsi="Times New Roman" w:cs="Times New Roman"/>
        </w:rPr>
        <w:t>On September 24, YYYY, Mr. Nicola had his final visit to XXXXX Hospital where he stated that</w:t>
      </w:r>
      <w:r>
        <w:rPr>
          <w:rFonts w:ascii="Times New Roman" w:hAnsi="Times New Roman" w:cs="Times New Roman"/>
        </w:rPr>
        <w:t xml:space="preserve"> </w:t>
      </w:r>
      <w:r w:rsidRPr="0071771B">
        <w:rPr>
          <w:rFonts w:ascii="Times New Roman" w:hAnsi="Times New Roman" w:cs="Times New Roman"/>
        </w:rPr>
        <w:t>he was not having any back pain but reported his leg being worse. His neurosurgery consult has</w:t>
      </w:r>
      <w:r>
        <w:rPr>
          <w:rFonts w:ascii="Times New Roman" w:hAnsi="Times New Roman" w:cs="Times New Roman"/>
        </w:rPr>
        <w:t xml:space="preserve"> </w:t>
      </w:r>
      <w:r w:rsidRPr="0071771B">
        <w:rPr>
          <w:rFonts w:ascii="Times New Roman" w:hAnsi="Times New Roman" w:cs="Times New Roman"/>
        </w:rPr>
        <w:t>not yet been allowed. He was recommended to follow-up in 4 weeks or sooner.</w:t>
      </w:r>
    </w:p>
    <w:p w:rsidR="0071771B" w:rsidRPr="0071771B" w:rsidRDefault="0071771B" w:rsidP="0071771B">
      <w:pPr>
        <w:spacing w:after="0"/>
        <w:jc w:val="both"/>
        <w:rPr>
          <w:rFonts w:ascii="Times New Roman" w:hAnsi="Times New Roman" w:cs="Times New Roman"/>
        </w:rPr>
      </w:pPr>
    </w:p>
    <w:sectPr w:rsidR="0071771B" w:rsidRPr="007177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C71" w:rsidRDefault="00A02C71" w:rsidP="0071771B">
      <w:pPr>
        <w:spacing w:after="0" w:line="240" w:lineRule="auto"/>
      </w:pPr>
      <w:r>
        <w:separator/>
      </w:r>
    </w:p>
  </w:endnote>
  <w:endnote w:type="continuationSeparator" w:id="0">
    <w:p w:rsidR="00A02C71" w:rsidRDefault="00A02C71" w:rsidP="00717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628" w:rsidRDefault="00DB36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628" w:rsidRDefault="00DB36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628" w:rsidRDefault="00DB36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C71" w:rsidRDefault="00A02C71" w:rsidP="0071771B">
      <w:pPr>
        <w:spacing w:after="0" w:line="240" w:lineRule="auto"/>
      </w:pPr>
      <w:r>
        <w:separator/>
      </w:r>
    </w:p>
  </w:footnote>
  <w:footnote w:type="continuationSeparator" w:id="0">
    <w:p w:rsidR="00A02C71" w:rsidRDefault="00A02C71" w:rsidP="00717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628" w:rsidRDefault="00DB362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57922" o:spid="_x0000_s2050" type="#_x0000_t136" style="position:absolute;margin-left:0;margin-top:0;width:665.25pt;height:123pt;rotation:315;z-index:-251655168;mso-position-horizontal:center;mso-position-horizontal-relative:margin;mso-position-vertical:center;mso-position-vertical-relative:margin" o:allowincell="f" fillcolor="silver" stroked="f">
          <v:textpath style="font-family:&quot;Cambria&quot;;font-size:105pt" string="CAMEO LEGAL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71B" w:rsidRDefault="00DB362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57923" o:spid="_x0000_s2051" type="#_x0000_t136" style="position:absolute;margin-left:0;margin-top:0;width:665.25pt;height:123pt;rotation:315;z-index:-251653120;mso-position-horizontal:center;mso-position-horizontal-relative:margin;mso-position-vertical:center;mso-position-vertical-relative:margin" o:allowincell="f" fillcolor="silver" stroked="f">
          <v:textpath style="font-family:&quot;Cambria&quot;;font-size:105pt" string="CAMEO LEGAL"/>
        </v:shape>
      </w:pict>
    </w:r>
    <w:r w:rsidR="0071771B">
      <w:rPr>
        <w:noProof/>
        <w:lang w:val="en-IN" w:eastAsia="en-IN"/>
      </w:rPr>
      <w:drawing>
        <wp:inline distT="0" distB="0" distL="0" distR="0">
          <wp:extent cx="1019587" cy="943356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e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587" cy="943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771B" w:rsidRPr="0071771B" w:rsidRDefault="0071771B" w:rsidP="0071771B">
    <w:pPr>
      <w:pStyle w:val="Header"/>
      <w:ind w:left="5760"/>
      <w:rPr>
        <w:b/>
      </w:rPr>
    </w:pPr>
    <w:r w:rsidRPr="0071771B">
      <w:rPr>
        <w:b/>
      </w:rPr>
      <w:t>Claimant’s name: Matthew XXXX</w:t>
    </w:r>
  </w:p>
  <w:p w:rsidR="0071771B" w:rsidRPr="0071771B" w:rsidRDefault="0071771B" w:rsidP="0071771B">
    <w:pPr>
      <w:pStyle w:val="Header"/>
      <w:ind w:left="5760"/>
      <w:rPr>
        <w:b/>
      </w:rPr>
    </w:pPr>
    <w:r w:rsidRPr="0071771B">
      <w:rPr>
        <w:b/>
      </w:rPr>
      <w:t>DOB: 12/10/YYYY</w:t>
    </w:r>
  </w:p>
  <w:p w:rsidR="0071771B" w:rsidRDefault="0071771B" w:rsidP="0071771B">
    <w:pPr>
      <w:pStyle w:val="Header"/>
      <w:ind w:left="5760"/>
    </w:pPr>
    <w:r w:rsidRPr="0071771B">
      <w:rPr>
        <w:b/>
      </w:rPr>
      <w:t>Claim Number: 13-YYYY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628" w:rsidRDefault="00DB362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57921" o:spid="_x0000_s2049" type="#_x0000_t136" style="position:absolute;margin-left:0;margin-top:0;width:665.25pt;height:123pt;rotation:315;z-index:-251657216;mso-position-horizontal:center;mso-position-horizontal-relative:margin;mso-position-vertical:center;mso-position-vertical-relative:margin" o:allowincell="f" fillcolor="silver" stroked="f">
          <v:textpath style="font-family:&quot;Cambria&quot;;font-size:105pt" string="CAMEO LEGA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1B"/>
    <w:rsid w:val="0071771B"/>
    <w:rsid w:val="00955FE8"/>
    <w:rsid w:val="00A02C71"/>
    <w:rsid w:val="00DB3628"/>
    <w:rsid w:val="00F8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BAC81C8-307A-4B65-932F-A7525B1B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71B"/>
  </w:style>
  <w:style w:type="paragraph" w:styleId="Footer">
    <w:name w:val="footer"/>
    <w:basedOn w:val="Normal"/>
    <w:link w:val="FooterChar"/>
    <w:uiPriority w:val="99"/>
    <w:unhideWhenUsed/>
    <w:rsid w:val="00717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71B"/>
  </w:style>
  <w:style w:type="paragraph" w:styleId="BalloonText">
    <w:name w:val="Balloon Text"/>
    <w:basedOn w:val="Normal"/>
    <w:link w:val="BalloonTextChar"/>
    <w:uiPriority w:val="99"/>
    <w:semiHidden/>
    <w:unhideWhenUsed/>
    <w:rsid w:val="0071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SHAHANAZ S A.</dc:creator>
  <cp:lastModifiedBy>Benish</cp:lastModifiedBy>
  <cp:revision>2</cp:revision>
  <dcterms:created xsi:type="dcterms:W3CDTF">2023-10-13T07:04:00Z</dcterms:created>
  <dcterms:modified xsi:type="dcterms:W3CDTF">2024-03-28T05:05:00Z</dcterms:modified>
</cp:coreProperties>
</file>